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様式第７号（第９条関係）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白川町長　　　　　　様</w:t>
      </w:r>
    </w:p>
    <w:p>
      <w:pPr>
        <w:pStyle w:val="0"/>
        <w:rPr>
          <w:rFonts w:hint="eastAsia"/>
        </w:rPr>
      </w:pPr>
    </w:p>
    <w:p>
      <w:pPr>
        <w:pStyle w:val="0"/>
        <w:ind w:left="4070" w:leftChars="1850" w:firstLineChars="0"/>
        <w:rPr>
          <w:rFonts w:hint="eastAsia"/>
        </w:rPr>
      </w:pPr>
      <w:r>
        <w:rPr>
          <w:rFonts w:hint="eastAsia"/>
        </w:rPr>
        <w:t>申請者　住所又は所在地</w:t>
      </w:r>
    </w:p>
    <w:p>
      <w:pPr>
        <w:pStyle w:val="0"/>
        <w:ind w:left="4070" w:leftChars="1850" w:firstLineChars="0"/>
        <w:rPr>
          <w:rFonts w:hint="eastAsia"/>
        </w:rPr>
      </w:pPr>
      <w:r>
        <w:rPr>
          <w:rFonts w:hint="eastAsia"/>
        </w:rPr>
        <w:t>　　　　氏名又は団体名</w:t>
      </w:r>
    </w:p>
    <w:p>
      <w:pPr>
        <w:pStyle w:val="0"/>
        <w:ind w:left="4070" w:leftChars="1850" w:firstLineChars="0"/>
        <w:rPr>
          <w:rFonts w:hint="eastAsia"/>
        </w:rPr>
      </w:pPr>
      <w:r>
        <w:rPr>
          <w:rFonts w:hint="eastAsia"/>
        </w:rPr>
        <w:t>　　　　及び代表者名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白川町事業承継支援事業補助金交付申請書兼実績報告書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年　　月　　日付　　第　　号で事業採択のあった事業を完了したので、白川町事業承継支援事業補助金交付要綱第９条の規定により提出します。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１．事業承継事業</w:t>
      </w:r>
    </w:p>
    <w:p>
      <w:pPr>
        <w:pStyle w:val="0"/>
        <w:ind w:left="0" w:leftChars="0" w:firstLine="440" w:firstLineChars="200"/>
        <w:rPr>
          <w:rFonts w:hint="eastAsia"/>
        </w:rPr>
      </w:pPr>
      <w:r>
        <w:rPr>
          <w:rFonts w:hint="eastAsia"/>
        </w:rPr>
        <w:t>事業所名</w:t>
      </w:r>
    </w:p>
    <w:p>
      <w:pPr>
        <w:pStyle w:val="0"/>
        <w:rPr>
          <w:rFonts w:hint="eastAsia"/>
        </w:rPr>
      </w:pPr>
      <w:r>
        <w:rPr>
          <w:rFonts w:hint="eastAsia"/>
        </w:rPr>
        <w:t>　　所在地又は住所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２．事業承継完了年月日　　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３．事業実績額　　　　　　　　　　　　　　　　円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４．添付書類</w:t>
      </w:r>
    </w:p>
    <w:p>
      <w:pPr>
        <w:pStyle w:val="0"/>
        <w:ind w:left="220" w:hanging="220" w:hanging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(1) </w:t>
      </w:r>
      <w:r>
        <w:rPr>
          <w:rFonts w:hint="eastAsia"/>
        </w:rPr>
        <w:t>法人登記事項証明書又は税務署に提出した開業届出書の写し</w:t>
      </w:r>
    </w:p>
    <w:p>
      <w:pPr>
        <w:pStyle w:val="0"/>
        <w:ind w:left="220" w:hanging="220" w:hanging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(2) </w:t>
      </w:r>
      <w:r>
        <w:rPr>
          <w:rFonts w:hint="eastAsia"/>
        </w:rPr>
        <w:t>補助対象経費の領収書等の写し</w:t>
      </w:r>
    </w:p>
    <w:p>
      <w:pPr>
        <w:pStyle w:val="0"/>
        <w:ind w:left="220" w:hanging="220" w:hanging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(3) </w:t>
      </w:r>
      <w:r>
        <w:rPr>
          <w:rFonts w:hint="eastAsia"/>
        </w:rPr>
        <w:t>事業の完了を確認できる写真</w:t>
      </w:r>
    </w:p>
    <w:p>
      <w:pPr>
        <w:pStyle w:val="0"/>
        <w:ind w:left="220" w:hanging="220" w:hanging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(4) </w:t>
      </w:r>
      <w:r>
        <w:rPr>
          <w:rFonts w:hint="eastAsia"/>
        </w:rPr>
        <w:t>その他町長が必要と認める書類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8" w:right="964" w:bottom="1418" w:left="1701" w:header="851" w:footer="992" w:gutter="0"/>
      <w:cols w:space="720"/>
      <w:textDirection w:val="lrTb"/>
      <w:docGrid w:type="linesAndChars" w:linePitch="350" w:charSpace="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kiloji">
    <w:panose1 w:val="00000000000000000000"/>
    <w:charset w:val="00"/>
    <w:family w:val="modern"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efaultTableStyle w:val="19"/>
  <w:drawingGridHorizontalSpacing w:val="110"/>
  <w:drawingGridVerticalSpacing w:val="175"/>
  <w:displayHorizontalDrawingGridEvery w:val="0"/>
  <w:displayVerticalDrawingGridEvery w:val="2"/>
  <w:noPunctuationKerning/>
  <w:noLineBreaksAfter w:lang="ja-JP" w:val=""/>
  <w:noLineBreaksBefore w:lang="ja-JP" w:val="、。」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3007</TotalTime>
  <Pages>4</Pages>
  <Words>4</Words>
  <Characters>748</Characters>
  <Application>JUST Note</Application>
  <Lines>102</Lines>
  <Paragraphs>53</Paragraphs>
  <Company>白川町</Company>
  <CharactersWithSpaces>1005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　白川町議会議員の報酬、費用弁償及び期末手当に関する条例の一部を改正する条例</dc:title>
  <dc:creator>白川町役場</dc:creator>
  <cp:lastModifiedBy>鈴村 元秀</cp:lastModifiedBy>
  <cp:lastPrinted>2025-09-03T02:31:02Z</cp:lastPrinted>
  <dcterms:created xsi:type="dcterms:W3CDTF">2009-02-19T05:26:00Z</dcterms:created>
  <dcterms:modified xsi:type="dcterms:W3CDTF">2025-09-03T02:55:28Z</dcterms:modified>
  <cp:revision>26</cp:revision>
</cp:coreProperties>
</file>