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1F949A9E"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464AD7B8">
                <wp:simplePos x="0" y="0"/>
                <wp:positionH relativeFrom="column">
                  <wp:posOffset>918210</wp:posOffset>
                </wp:positionH>
                <wp:positionV relativeFrom="paragraph">
                  <wp:posOffset>-321310</wp:posOffset>
                </wp:positionV>
                <wp:extent cx="510984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1404620"/>
                        </a:xfrm>
                        <a:prstGeom prst="rect">
                          <a:avLst/>
                        </a:prstGeom>
                        <a:solidFill>
                          <a:srgbClr val="FFFFFF"/>
                        </a:solidFill>
                        <a:ln w="12700">
                          <a:solidFill>
                            <a:srgbClr val="FF0000"/>
                          </a:solidFill>
                          <a:miter lim="800000"/>
                          <a:headEnd/>
                          <a:tailEnd/>
                        </a:ln>
                      </wps:spPr>
                      <wps:txbx>
                        <w:txbxContent>
                          <w:p w14:paraId="51B0AD3D" w14:textId="54B8E8C6" w:rsidR="002C216D" w:rsidRPr="00744A6C" w:rsidRDefault="00784EFC"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白川町長</w:t>
                            </w:r>
                            <w:r>
                              <w:rPr>
                                <w:rFonts w:ascii="ＭＳ ゴシック" w:eastAsia="ＭＳ ゴシック" w:hAnsi="ＭＳ ゴシック"/>
                                <w:color w:val="FF0000"/>
                                <w:sz w:val="28"/>
                              </w:rPr>
                              <w:t>選挙</w:t>
                            </w:r>
                            <w:r>
                              <w:rPr>
                                <w:rFonts w:ascii="ＭＳ ゴシック" w:eastAsia="ＭＳ ゴシック" w:hAnsi="ＭＳ ゴシック" w:hint="eastAsia"/>
                                <w:color w:val="FF0000"/>
                                <w:sz w:val="28"/>
                              </w:rPr>
                              <w:t>・白川町議会</w:t>
                            </w:r>
                            <w:r>
                              <w:rPr>
                                <w:rFonts w:ascii="ＭＳ ゴシック" w:eastAsia="ＭＳ ゴシック" w:hAnsi="ＭＳ ゴシック"/>
                                <w:color w:val="FF0000"/>
                                <w:sz w:val="28"/>
                              </w:rPr>
                              <w:t>議員</w:t>
                            </w:r>
                            <w:r>
                              <w:rPr>
                                <w:rFonts w:ascii="ＭＳ ゴシック" w:eastAsia="ＭＳ ゴシック" w:hAnsi="ＭＳ ゴシック" w:hint="eastAsia"/>
                                <w:color w:val="FF0000"/>
                                <w:sz w:val="28"/>
                              </w:rPr>
                              <w:t>一般選挙</w:t>
                            </w:r>
                            <w:r>
                              <w:rPr>
                                <w:rFonts w:ascii="ＭＳ ゴシック" w:eastAsia="ＭＳ ゴシック" w:hAnsi="ＭＳ ゴシック"/>
                                <w:color w:val="FF0000"/>
                                <w:sz w:val="28"/>
                              </w:rPr>
                              <w:t>の</w:t>
                            </w:r>
                            <w:r w:rsidR="00993CFB">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72.3pt;margin-top:-25.3pt;width:402.3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" strokecolor="red" strokeweight="1pt">
                <v:textbox style="mso-fit-shape-to-text:t" inset="1mm,.5mm,1mm,.5mm">
                  <w:txbxContent>
                    <w:p w14:paraId="51B0AD3D" w14:textId="54B8E8C6" w:rsidR="002C216D" w:rsidRPr="00744A6C" w:rsidRDefault="00784EFC"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白川町長</w:t>
                      </w:r>
                      <w:r>
                        <w:rPr>
                          <w:rFonts w:ascii="ＭＳ ゴシック" w:eastAsia="ＭＳ ゴシック" w:hAnsi="ＭＳ ゴシック"/>
                          <w:color w:val="FF0000"/>
                          <w:sz w:val="28"/>
                        </w:rPr>
                        <w:t>選挙</w:t>
                      </w:r>
                      <w:r>
                        <w:rPr>
                          <w:rFonts w:ascii="ＭＳ ゴシック" w:eastAsia="ＭＳ ゴシック" w:hAnsi="ＭＳ ゴシック" w:hint="eastAsia"/>
                          <w:color w:val="FF0000"/>
                          <w:sz w:val="28"/>
                        </w:rPr>
                        <w:t>・白川町議会</w:t>
                      </w:r>
                      <w:r>
                        <w:rPr>
                          <w:rFonts w:ascii="ＭＳ ゴシック" w:eastAsia="ＭＳ ゴシック" w:hAnsi="ＭＳ ゴシック"/>
                          <w:color w:val="FF0000"/>
                          <w:sz w:val="28"/>
                        </w:rPr>
                        <w:t>議員</w:t>
                      </w:r>
                      <w:r>
                        <w:rPr>
                          <w:rFonts w:ascii="ＭＳ ゴシック" w:eastAsia="ＭＳ ゴシック" w:hAnsi="ＭＳ ゴシック" w:hint="eastAsia"/>
                          <w:color w:val="FF0000"/>
                          <w:sz w:val="28"/>
                        </w:rPr>
                        <w:t>一般選挙</w:t>
                      </w:r>
                      <w:r>
                        <w:rPr>
                          <w:rFonts w:ascii="ＭＳ ゴシック" w:eastAsia="ＭＳ ゴシック" w:hAnsi="ＭＳ ゴシック"/>
                          <w:color w:val="FF0000"/>
                          <w:sz w:val="28"/>
                        </w:rPr>
                        <w:t>の</w:t>
                      </w:r>
                      <w:r w:rsidR="00993CFB">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784EFC">
        <w:rPr>
          <w:rFonts w:ascii="ＭＳ 明朝" w:eastAsia="ＭＳ 明朝" w:hAnsi="ＭＳ 明朝" w:hint="eastAsia"/>
          <w:b/>
          <w:spacing w:val="61"/>
          <w:kern w:val="0"/>
          <w:sz w:val="28"/>
          <w:fitText w:val="3915" w:id="-1777033983"/>
        </w:rPr>
        <w:t>特例郵便等投票</w:t>
      </w:r>
      <w:bookmarkStart w:id="0" w:name="_GoBack"/>
      <w:bookmarkEnd w:id="0"/>
      <w:r w:rsidR="00A0424F" w:rsidRPr="00784EFC">
        <w:rPr>
          <w:rFonts w:ascii="ＭＳ 明朝" w:eastAsia="ＭＳ 明朝" w:hAnsi="ＭＳ 明朝" w:hint="eastAsia"/>
          <w:b/>
          <w:spacing w:val="61"/>
          <w:kern w:val="0"/>
          <w:sz w:val="28"/>
          <w:fitText w:val="3915" w:id="-1777033983"/>
        </w:rPr>
        <w:t>請求</w:t>
      </w:r>
      <w:r w:rsidR="00A0424F" w:rsidRPr="00784EFC">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544BF351" w14:textId="7709AD02" w:rsidR="006656B2" w:rsidRPr="006E089F" w:rsidRDefault="00A0424F" w:rsidP="00784EFC">
      <w:pPr>
        <w:spacing w:beforeLines="50" w:before="168" w:afterLines="25" w:after="84" w:line="240" w:lineRule="exact"/>
        <w:rPr>
          <w:rFonts w:ascii="ＭＳ 明朝" w:eastAsia="ＭＳ 明朝" w:hAnsi="ＭＳ 明朝"/>
          <w:sz w:val="22"/>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784EFC">
        <w:rPr>
          <w:rFonts w:ascii="ARペン楷書体L" w:eastAsia="ARペン楷書体L" w:hAnsi="ARペン楷書体L" w:hint="eastAsia"/>
          <w:sz w:val="22"/>
          <w:u w:val="single"/>
        </w:rPr>
        <w:t>８</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784EFC">
        <w:rPr>
          <w:rFonts w:ascii="ARペン楷書体L" w:eastAsia="ARペン楷書体L" w:hAnsi="ARペン楷書体L" w:hint="eastAsia"/>
          <w:sz w:val="22"/>
          <w:u w:val="single"/>
        </w:rPr>
        <w:t>２２</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784EFC">
        <w:rPr>
          <w:rFonts w:ascii="ＭＳ 明朝" w:eastAsia="ＭＳ 明朝" w:hAnsi="ＭＳ 明朝" w:hint="eastAsia"/>
          <w:sz w:val="28"/>
          <w:u w:val="single"/>
        </w:rPr>
        <w:t>白川町長・白川町</w:t>
      </w:r>
      <w:r w:rsidR="005E3659" w:rsidRPr="00884AFE">
        <w:rPr>
          <w:rFonts w:ascii="ARペン楷書体L" w:eastAsia="ARペン楷書体L" w:hAnsi="ARペン楷書体L" w:hint="eastAsia"/>
          <w:kern w:val="0"/>
          <w:sz w:val="28"/>
          <w:u w:val="single"/>
        </w:rPr>
        <w:t>議会議員</w:t>
      </w:r>
      <w:r w:rsidR="00784EFC">
        <w:rPr>
          <w:rFonts w:ascii="ARペン楷書体L" w:eastAsia="ARペン楷書体L" w:hAnsi="ARペン楷書体L" w:hint="eastAsia"/>
          <w:kern w:val="0"/>
          <w:sz w:val="28"/>
          <w:u w:val="single"/>
        </w:rPr>
        <w:t>一般</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5E026">
                <wp:simplePos x="0" y="0"/>
                <wp:positionH relativeFrom="column">
                  <wp:posOffset>1249680</wp:posOffset>
                </wp:positionH>
                <wp:positionV relativeFrom="paragraph">
                  <wp:posOffset>183515</wp:posOffset>
                </wp:positionV>
                <wp:extent cx="237600" cy="216000"/>
                <wp:effectExtent l="0" t="0" r="10160" b="12700"/>
                <wp:wrapNone/>
                <wp:docPr id="4" name="楕円 4"/>
                <wp:cNvGraphicFramePr/>
                <a:graphic xmlns:a="http://schemas.openxmlformats.org/drawingml/2006/main">
                  <a:graphicData uri="http://schemas.microsoft.com/office/word/2010/wordprocessingShape">
                    <wps:wsp>
                      <wps:cNvSpPr/>
                      <wps:spPr>
                        <a:xfrm>
                          <a:off x="0" y="0"/>
                          <a:ext cx="2376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23FD5" id="楕円 4" o:spid="_x0000_s1026" style="position:absolute;left:0;text-align:left;margin-left:98.4pt;margin-top:14.45pt;width:18.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3A127456"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784EFC">
        <w:rPr>
          <w:rFonts w:ascii="ARペン楷書体L" w:eastAsia="ARペン楷書体L" w:hAnsi="ARペン楷書体L" w:hint="eastAsia"/>
          <w:kern w:val="0"/>
          <w:sz w:val="24"/>
          <w:u w:val="single"/>
        </w:rPr>
        <w:t>白川</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1F91F67B"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784EFC">
              <w:rPr>
                <w:rFonts w:ascii="ＭＳ 明朝" w:eastAsia="ＭＳ 明朝" w:hAnsi="ＭＳ 明朝" w:hint="eastAsia"/>
                <w:sz w:val="22"/>
              </w:rPr>
              <w:t>５０９</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784EFC">
              <w:rPr>
                <w:rFonts w:ascii="ARペン楷書体L" w:eastAsia="ARペン楷書体L" w:hAnsi="ARペン楷書体L" w:hint="eastAsia"/>
                <w:sz w:val="22"/>
              </w:rPr>
              <w:t>１１９２</w:t>
            </w:r>
            <w:r w:rsidR="001250DA">
              <w:rPr>
                <w:rFonts w:ascii="ARペン楷書体L" w:eastAsia="ARペン楷書体L" w:hAnsi="ARペン楷書体L" w:hint="eastAsia"/>
                <w:sz w:val="22"/>
              </w:rPr>
              <w:t xml:space="preserve"> </w:t>
            </w:r>
          </w:p>
          <w:p w14:paraId="6AAE404D" w14:textId="00577E16" w:rsidR="00E02474" w:rsidRPr="006E089F" w:rsidRDefault="00784EFC" w:rsidP="00E02474">
            <w:pPr>
              <w:spacing w:beforeLines="25" w:before="84" w:line="240" w:lineRule="exact"/>
              <w:rPr>
                <w:rFonts w:ascii="ＭＳ 明朝" w:eastAsia="ＭＳ 明朝" w:hAnsi="ＭＳ 明朝" w:hint="eastAsia"/>
                <w:sz w:val="22"/>
              </w:rPr>
            </w:pPr>
            <w:r>
              <w:rPr>
                <w:rFonts w:ascii="ＭＳ 明朝" w:eastAsia="ＭＳ 明朝" w:hAnsi="ＭＳ 明朝" w:hint="eastAsia"/>
                <w:sz w:val="22"/>
              </w:rPr>
              <w:t>岐阜県加茂郡白川町河岐７１５番地</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4EFC"/>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90C4-CEE8-4D0F-B5B4-7A696C07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Pages>
  <Words>530</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渡口 彰規</cp:lastModifiedBy>
  <cp:revision>137</cp:revision>
  <cp:lastPrinted>2021-06-10T04:36:00Z</cp:lastPrinted>
  <dcterms:created xsi:type="dcterms:W3CDTF">2021-05-26T02:09:00Z</dcterms:created>
  <dcterms:modified xsi:type="dcterms:W3CDTF">2021-07-30T04:38:00Z</dcterms:modified>
</cp:coreProperties>
</file>